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EC7A9" w14:textId="02E98267" w:rsidR="00384D93" w:rsidRDefault="00803269" w:rsidP="00682EF7">
      <w:pPr>
        <w:pStyle w:val="Heading1"/>
        <w:spacing w:line="360" w:lineRule="auto"/>
        <w:rPr>
          <w:lang w:val="en-GB"/>
        </w:rPr>
      </w:pPr>
      <w:r w:rsidRPr="00803269">
        <w:rPr>
          <w:lang w:val="en-GB"/>
        </w:rPr>
        <w:t xml:space="preserve">Appendix </w:t>
      </w:r>
      <w:r w:rsidR="005B6227">
        <w:rPr>
          <w:lang w:val="en-GB"/>
        </w:rPr>
        <w:t>1</w:t>
      </w:r>
      <w:r w:rsidR="002D1E20" w:rsidRPr="00803269">
        <w:rPr>
          <w:lang w:val="en-GB"/>
        </w:rPr>
        <w:t xml:space="preserve"> </w:t>
      </w:r>
      <w:r w:rsidR="005B6227">
        <w:rPr>
          <w:lang w:val="en-GB"/>
        </w:rPr>
        <w:t xml:space="preserve">to SECTION II of the RFP – TABLE OF COMPLIANCE – ST&amp;C </w:t>
      </w:r>
    </w:p>
    <w:p w14:paraId="0B8E5BEA" w14:textId="77777777" w:rsidR="00803269" w:rsidRDefault="00803269" w:rsidP="00682EF7">
      <w:pPr>
        <w:spacing w:line="360" w:lineRule="auto"/>
        <w:rPr>
          <w:lang w:val="en-GB"/>
        </w:rPr>
      </w:pPr>
    </w:p>
    <w:p w14:paraId="6F68D85A" w14:textId="77777777" w:rsidR="00803269" w:rsidRPr="00542E33" w:rsidRDefault="00803269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BIDDER:</w:t>
      </w:r>
    </w:p>
    <w:p w14:paraId="2440E551" w14:textId="77777777" w:rsidR="00803269" w:rsidRPr="00542E33" w:rsidRDefault="00542E33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68AA0833" w14:textId="77777777" w:rsidR="00542E33" w:rsidRPr="00542E33" w:rsidRDefault="00542E33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5E097A12" w14:textId="77777777" w:rsidR="00542E33" w:rsidRDefault="00542E33" w:rsidP="00682EF7">
      <w:pPr>
        <w:spacing w:after="0"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2C9CF3CF" w14:textId="2803C87C" w:rsidR="00542E33" w:rsidRDefault="00542E33" w:rsidP="00682EF7">
      <w:pPr>
        <w:spacing w:line="360" w:lineRule="auto"/>
        <w:rPr>
          <w:rFonts w:ascii="Arial" w:hAnsi="Arial" w:cs="Arial"/>
          <w:sz w:val="18"/>
          <w:lang w:val="en-GB"/>
        </w:rPr>
      </w:pPr>
      <w:r w:rsidRPr="00542E33">
        <w:rPr>
          <w:rFonts w:ascii="Arial" w:hAnsi="Arial" w:cs="Arial"/>
          <w:sz w:val="18"/>
          <w:lang w:val="en-GB"/>
        </w:rPr>
        <w:t>B</w:t>
      </w:r>
      <w:r w:rsidR="00067562">
        <w:rPr>
          <w:rFonts w:ascii="Arial" w:hAnsi="Arial" w:cs="Arial"/>
          <w:sz w:val="18"/>
          <w:lang w:val="en-GB"/>
        </w:rPr>
        <w:t>IDDER</w:t>
      </w:r>
      <w:r w:rsidR="005F6D55">
        <w:rPr>
          <w:rFonts w:ascii="Arial" w:hAnsi="Arial" w:cs="Arial"/>
          <w:sz w:val="18"/>
          <w:lang w:val="en-GB"/>
        </w:rPr>
        <w:t>’s</w:t>
      </w:r>
      <w:r w:rsidRPr="00542E33">
        <w:rPr>
          <w:rFonts w:ascii="Arial" w:hAnsi="Arial" w:cs="Arial"/>
          <w:sz w:val="18"/>
          <w:lang w:val="en-GB"/>
        </w:rPr>
        <w:t xml:space="preserve"> name, registered office, address</w:t>
      </w:r>
    </w:p>
    <w:p w14:paraId="1C421BED" w14:textId="77777777" w:rsidR="00542E33" w:rsidRPr="00542E33" w:rsidRDefault="00542E33" w:rsidP="00682EF7">
      <w:pPr>
        <w:spacing w:line="360" w:lineRule="auto"/>
        <w:rPr>
          <w:rFonts w:ascii="Arial" w:hAnsi="Arial" w:cs="Arial"/>
          <w:sz w:val="24"/>
          <w:lang w:val="en-GB"/>
        </w:rPr>
      </w:pPr>
    </w:p>
    <w:p w14:paraId="2F3610C4" w14:textId="524C8FD2" w:rsidR="00542E33" w:rsidRPr="001D3114" w:rsidRDefault="00BD7FF1" w:rsidP="00C0326E">
      <w:pPr>
        <w:spacing w:line="276" w:lineRule="auto"/>
        <w:jc w:val="center"/>
        <w:rPr>
          <w:rFonts w:ascii="Arial" w:hAnsi="Arial" w:cs="Arial"/>
          <w:b/>
          <w:sz w:val="40"/>
          <w:lang w:val="en-GB"/>
        </w:rPr>
      </w:pPr>
      <w:r>
        <w:rPr>
          <w:rFonts w:ascii="Arial" w:hAnsi="Arial" w:cs="Arial"/>
          <w:b/>
          <w:sz w:val="40"/>
          <w:lang w:val="en-GB"/>
        </w:rPr>
        <w:t>TABLE OF COMPLIANCE – HoT</w:t>
      </w:r>
    </w:p>
    <w:p w14:paraId="0711D00D" w14:textId="078A8EF8" w:rsidR="00596566" w:rsidRDefault="00067562" w:rsidP="003A3FC0">
      <w:pPr>
        <w:spacing w:line="276" w:lineRule="auto"/>
        <w:jc w:val="center"/>
        <w:rPr>
          <w:rFonts w:ascii="Arial" w:hAnsi="Arial" w:cs="Arial"/>
          <w:b/>
          <w:sz w:val="28"/>
          <w:lang w:val="en-GB"/>
        </w:rPr>
      </w:pPr>
      <w:r>
        <w:rPr>
          <w:rFonts w:ascii="Arial" w:hAnsi="Arial" w:cs="Arial"/>
          <w:sz w:val="24"/>
          <w:lang w:val="en-GB"/>
        </w:rPr>
        <w:t>BIDDING PROCESS</w:t>
      </w:r>
      <w:r w:rsidR="00542E33" w:rsidRPr="00C0326E">
        <w:rPr>
          <w:rFonts w:ascii="Arial" w:hAnsi="Arial" w:cs="Arial"/>
          <w:sz w:val="24"/>
          <w:lang w:val="en-GB"/>
        </w:rPr>
        <w:t xml:space="preserve"> no.: </w:t>
      </w:r>
      <w:bookmarkStart w:id="0" w:name="_GoBack"/>
      <w:r w:rsidR="003A3FC0" w:rsidRPr="003A3FC0">
        <w:rPr>
          <w:rFonts w:ascii="Arial" w:hAnsi="Arial" w:cs="Arial"/>
          <w:sz w:val="24"/>
          <w:lang w:val="en-GB"/>
        </w:rPr>
        <w:t>OL/2/000861/25</w:t>
      </w:r>
      <w:bookmarkEnd w:id="0"/>
      <w:r w:rsidR="00596566">
        <w:rPr>
          <w:rFonts w:ascii="Arial" w:hAnsi="Arial" w:cs="Arial"/>
          <w:b/>
          <w:sz w:val="28"/>
          <w:lang w:val="en-GB"/>
        </w:rPr>
        <w:br w:type="page"/>
      </w:r>
    </w:p>
    <w:p w14:paraId="00C2BA74" w14:textId="77777777" w:rsidR="00542E33" w:rsidRDefault="00542E33" w:rsidP="00682EF7">
      <w:pPr>
        <w:spacing w:line="360" w:lineRule="auto"/>
        <w:jc w:val="center"/>
        <w:rPr>
          <w:rFonts w:ascii="Arial" w:hAnsi="Arial" w:cs="Arial"/>
          <w:b/>
          <w:sz w:val="28"/>
          <w:lang w:val="en-GB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985"/>
        <w:gridCol w:w="1560"/>
        <w:gridCol w:w="1560"/>
        <w:gridCol w:w="5101"/>
      </w:tblGrid>
      <w:tr w:rsidR="00B85B10" w:rsidRPr="00067562" w14:paraId="24FEA9FA" w14:textId="77777777" w:rsidTr="00B85B10">
        <w:trPr>
          <w:cantSplit/>
          <w:tblHeader/>
        </w:trPr>
        <w:tc>
          <w:tcPr>
            <w:tcW w:w="3969" w:type="dxa"/>
            <w:shd w:val="clear" w:color="auto" w:fill="auto"/>
            <w:vAlign w:val="center"/>
          </w:tcPr>
          <w:p w14:paraId="05C1BBF7" w14:textId="77777777" w:rsidR="00B85B10" w:rsidRPr="00067562" w:rsidRDefault="00B85B10" w:rsidP="00D36D26">
            <w:pPr>
              <w:spacing w:beforeLines="20" w:before="48" w:afterLines="20" w:after="48"/>
              <w:rPr>
                <w:b/>
                <w:sz w:val="32"/>
                <w:szCs w:val="32"/>
                <w:lang w:val="en-GB"/>
              </w:rPr>
            </w:pPr>
            <w:bookmarkStart w:id="1" w:name="_Toc320664319"/>
            <w:bookmarkStart w:id="2" w:name="_Toc320781640"/>
            <w:bookmarkStart w:id="3" w:name="_Toc320783552"/>
            <w:bookmarkStart w:id="4" w:name="_Toc320784768"/>
            <w:bookmarkStart w:id="5" w:name="_Toc320896517"/>
            <w:bookmarkStart w:id="6" w:name="_Toc322615166"/>
            <w:r w:rsidRPr="00067562">
              <w:rPr>
                <w:b/>
                <w:lang w:val="en-GB"/>
              </w:rPr>
              <w:t>ITEM DESCRIPTION</w:t>
            </w:r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985" w:type="dxa"/>
            <w:shd w:val="clear" w:color="auto" w:fill="auto"/>
            <w:vAlign w:val="center"/>
          </w:tcPr>
          <w:p w14:paraId="74549D10" w14:textId="1E92F17F" w:rsidR="00B85B10" w:rsidRPr="00B85B10" w:rsidRDefault="00B85B10" w:rsidP="00067562">
            <w:pPr>
              <w:spacing w:beforeLines="20" w:before="48" w:afterLines="20" w:after="48"/>
              <w:jc w:val="center"/>
              <w:rPr>
                <w:b/>
                <w:lang w:val="en-GB"/>
              </w:rPr>
            </w:pPr>
            <w:r w:rsidRPr="00B85B10">
              <w:rPr>
                <w:b/>
                <w:lang w:val="en-GB"/>
              </w:rPr>
              <w:t xml:space="preserve">reference to the Agreement </w:t>
            </w:r>
          </w:p>
        </w:tc>
        <w:tc>
          <w:tcPr>
            <w:tcW w:w="1560" w:type="dxa"/>
          </w:tcPr>
          <w:p w14:paraId="377C15E5" w14:textId="7CC229FF" w:rsidR="00B85B10" w:rsidRPr="00B85B10" w:rsidRDefault="00B85B10" w:rsidP="00D36D26">
            <w:pPr>
              <w:spacing w:beforeLines="20" w:before="48" w:afterLines="20" w:after="48"/>
              <w:jc w:val="center"/>
              <w:rPr>
                <w:b/>
                <w:lang w:val="en-GB"/>
              </w:rPr>
            </w:pPr>
            <w:r w:rsidRPr="00B85B10">
              <w:rPr>
                <w:b/>
                <w:lang w:val="en-GB"/>
              </w:rPr>
              <w:t>respected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1A60B3" w14:textId="0493DC6E" w:rsidR="00B85B10" w:rsidRPr="00067562" w:rsidRDefault="00B85B10" w:rsidP="00D36D26">
            <w:pPr>
              <w:spacing w:beforeLines="20" w:before="48" w:afterLines="20" w:after="48"/>
              <w:jc w:val="center"/>
              <w:rPr>
                <w:b/>
                <w:lang w:val="en-GB"/>
              </w:rPr>
            </w:pPr>
            <w:r w:rsidRPr="00067562">
              <w:rPr>
                <w:b/>
                <w:lang w:val="en-GB"/>
              </w:rPr>
              <w:t xml:space="preserve">unacceptable </w:t>
            </w:r>
          </w:p>
        </w:tc>
        <w:tc>
          <w:tcPr>
            <w:tcW w:w="5101" w:type="dxa"/>
            <w:shd w:val="clear" w:color="auto" w:fill="auto"/>
            <w:vAlign w:val="center"/>
          </w:tcPr>
          <w:p w14:paraId="27FCB6D4" w14:textId="77777777" w:rsidR="00B85B10" w:rsidRPr="00067562" w:rsidRDefault="00B85B10" w:rsidP="00D36D26">
            <w:pPr>
              <w:spacing w:beforeLines="20" w:before="48" w:afterLines="20" w:after="48"/>
              <w:jc w:val="center"/>
              <w:rPr>
                <w:b/>
                <w:lang w:val="en-GB"/>
              </w:rPr>
            </w:pPr>
            <w:r w:rsidRPr="00067562">
              <w:rPr>
                <w:b/>
                <w:lang w:val="en-GB"/>
              </w:rPr>
              <w:t>remarks</w:t>
            </w:r>
          </w:p>
        </w:tc>
      </w:tr>
      <w:tr w:rsidR="00B85B10" w:rsidRPr="00067562" w14:paraId="6311C353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58CB8FD2" w14:textId="305378B8" w:rsidR="00B85B10" w:rsidRPr="00067562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rFonts w:cstheme="minorHAnsi"/>
                <w:caps/>
                <w:lang w:val="en-GB"/>
              </w:rPr>
            </w:pPr>
            <w:r w:rsidRPr="00067562">
              <w:rPr>
                <w:rFonts w:cstheme="minorHAnsi"/>
                <w:caps/>
                <w:lang w:val="en-GB"/>
              </w:rPr>
              <w:t>Subject of the Agreement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594761" w14:textId="77777777" w:rsidR="00B85B10" w:rsidRPr="00067562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</w:tcPr>
          <w:p w14:paraId="4EBD2BE7" w14:textId="77777777" w:rsidR="00B85B10" w:rsidRPr="00067562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1410C8" w14:textId="2E60B2EE" w:rsidR="00B85B10" w:rsidRPr="00067562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5CD49981" w14:textId="77777777" w:rsidR="00B85B10" w:rsidRPr="00067562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</w:tr>
      <w:tr w:rsidR="00B85B10" w:rsidRPr="00234C09" w14:paraId="6EDF041C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3B7F42B6" w14:textId="440E19D7" w:rsidR="00B85B10" w:rsidRPr="007A3310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rFonts w:cstheme="minorHAnsi"/>
              </w:rPr>
            </w:pPr>
            <w:proofErr w:type="spellStart"/>
            <w:r w:rsidRPr="00067562">
              <w:rPr>
                <w:rFonts w:cstheme="minorHAnsi"/>
                <w:lang w:val="en-GB"/>
              </w:rPr>
              <w:t>Agreeme</w:t>
            </w:r>
            <w:r w:rsidRPr="007A3310">
              <w:rPr>
                <w:rFonts w:cstheme="minorHAnsi"/>
              </w:rPr>
              <w:t>nt</w:t>
            </w:r>
            <w:proofErr w:type="spellEnd"/>
            <w:r w:rsidRPr="007A3310">
              <w:rPr>
                <w:rFonts w:cstheme="minorHAnsi"/>
              </w:rPr>
              <w:t xml:space="preserve"> </w:t>
            </w:r>
            <w:proofErr w:type="spellStart"/>
            <w:r w:rsidRPr="007A3310">
              <w:rPr>
                <w:rFonts w:cstheme="minorHAnsi"/>
              </w:rPr>
              <w:t>structure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1C2F07C0" w14:textId="77777777" w:rsidR="00B85B10" w:rsidRPr="00404F82" w:rsidRDefault="00B85B10" w:rsidP="00D36D26">
            <w:pPr>
              <w:spacing w:beforeLines="20" w:before="48" w:afterLines="20" w:after="48"/>
            </w:pPr>
          </w:p>
        </w:tc>
        <w:tc>
          <w:tcPr>
            <w:tcW w:w="1560" w:type="dxa"/>
          </w:tcPr>
          <w:p w14:paraId="173283D5" w14:textId="77777777" w:rsidR="00B85B10" w:rsidRPr="00404F82" w:rsidRDefault="00B85B10" w:rsidP="00D36D26">
            <w:pPr>
              <w:spacing w:beforeLines="20" w:before="48" w:afterLines="20" w:after="48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491D1A" w14:textId="4A4A15C8" w:rsidR="00B85B10" w:rsidRPr="00404F82" w:rsidRDefault="00B85B10" w:rsidP="00D36D26">
            <w:pPr>
              <w:spacing w:beforeLines="20" w:before="48" w:afterLines="20" w:after="48"/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36EE4BCF" w14:textId="77777777" w:rsidR="00B85B10" w:rsidRPr="00404F82" w:rsidRDefault="00B85B10" w:rsidP="00D36D26">
            <w:pPr>
              <w:spacing w:beforeLines="20" w:before="48" w:afterLines="20" w:after="48"/>
            </w:pPr>
          </w:p>
        </w:tc>
      </w:tr>
      <w:tr w:rsidR="00B85B10" w:rsidRPr="005B6227" w14:paraId="64D61886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7CADA40C" w14:textId="6CAF8395" w:rsidR="00B85B10" w:rsidRPr="007A3310" w:rsidRDefault="00152371" w:rsidP="0064292E">
            <w:pPr>
              <w:pStyle w:val="Heading2"/>
              <w:keepLines w:val="0"/>
              <w:numPr>
                <w:ilvl w:val="0"/>
                <w:numId w:val="12"/>
              </w:numPr>
              <w:spacing w:before="0" w:line="288" w:lineRule="auto"/>
              <w:ind w:left="454" w:hanging="425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en-GB"/>
              </w:rPr>
            </w:pPr>
            <w:r w:rsidRPr="007A3310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val="en-GB"/>
              </w:rPr>
              <w:t>Licence grant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7B668F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5A6D2AC0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1A3BB7" w14:textId="07F8449F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2A71A510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B43180" w14:paraId="6B493B8D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0477B1FD" w14:textId="2019022C" w:rsidR="00B85B10" w:rsidRPr="007A3310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rFonts w:cstheme="minorHAnsi"/>
                <w:lang w:val="en-US"/>
              </w:rPr>
            </w:pPr>
            <w:r w:rsidRPr="007A3310">
              <w:rPr>
                <w:rFonts w:cstheme="minorHAnsi"/>
                <w:lang w:val="en-US"/>
              </w:rPr>
              <w:t>Copyrights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F3DA33" w14:textId="77777777" w:rsidR="00B85B10" w:rsidRPr="00B43180" w:rsidRDefault="00B85B10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</w:tcPr>
          <w:p w14:paraId="195418D3" w14:textId="77777777" w:rsidR="00B85B10" w:rsidRPr="00B43180" w:rsidRDefault="00B85B10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C06C592" w14:textId="290E0149" w:rsidR="00B85B10" w:rsidRPr="00B43180" w:rsidRDefault="00B85B10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5AD6535F" w14:textId="77777777" w:rsidR="00B85B10" w:rsidRPr="00B43180" w:rsidRDefault="00B85B10" w:rsidP="00D36D26">
            <w:pPr>
              <w:spacing w:beforeLines="20" w:before="48" w:afterLines="20" w:after="48"/>
              <w:rPr>
                <w:lang w:val="en-US"/>
              </w:rPr>
            </w:pPr>
          </w:p>
        </w:tc>
      </w:tr>
      <w:tr w:rsidR="00B85B10" w:rsidRPr="00D72ABE" w14:paraId="31AC9DDE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737E7A78" w14:textId="17A0BE22" w:rsidR="00B85B10" w:rsidRPr="007A3310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rFonts w:cstheme="minorHAnsi"/>
                <w:lang w:val="en-GB"/>
              </w:rPr>
            </w:pPr>
            <w:r w:rsidRPr="007A3310">
              <w:rPr>
                <w:rFonts w:cstheme="minorHAnsi"/>
                <w:lang w:val="en-GB"/>
              </w:rPr>
              <w:t>Remuneration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2D3D50" w14:textId="77777777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</w:tcPr>
          <w:p w14:paraId="723E2151" w14:textId="77777777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095F94F" w14:textId="4A491F2F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348A1DF9" w14:textId="77777777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</w:tr>
      <w:tr w:rsidR="00B85B10" w:rsidRPr="00D72ABE" w14:paraId="7553031E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46312145" w14:textId="603EFDAA" w:rsidR="00B85B10" w:rsidRPr="007A3310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rFonts w:cstheme="minorHAnsi"/>
                <w:lang w:val="en-GB"/>
              </w:rPr>
            </w:pPr>
            <w:r w:rsidRPr="007A3310">
              <w:rPr>
                <w:rFonts w:cstheme="minorHAnsi"/>
                <w:lang w:val="en-GB"/>
              </w:rPr>
              <w:t>Improvements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D622D0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5D7B3F5F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028217" w14:textId="5491190F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7245A836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404F82" w14:paraId="2BB8D975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0CAB9E7F" w14:textId="49806666" w:rsidR="00B85B10" w:rsidRPr="007A3310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rFonts w:cstheme="minorHAnsi"/>
                <w:lang w:val="en-GB"/>
              </w:rPr>
            </w:pPr>
            <w:r w:rsidRPr="007A3310">
              <w:rPr>
                <w:rFonts w:cstheme="minorHAnsi"/>
                <w:lang w:val="en-GB"/>
              </w:rPr>
              <w:t>Representations and warranties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EC26B5" w14:textId="77777777" w:rsidR="00B85B10" w:rsidRPr="00404F82" w:rsidRDefault="00B85B10" w:rsidP="00D36D26">
            <w:pPr>
              <w:spacing w:beforeLines="20" w:before="48" w:afterLines="20" w:after="48"/>
            </w:pPr>
          </w:p>
        </w:tc>
        <w:tc>
          <w:tcPr>
            <w:tcW w:w="1560" w:type="dxa"/>
          </w:tcPr>
          <w:p w14:paraId="5EA4D60C" w14:textId="77777777" w:rsidR="00B85B10" w:rsidRPr="00404F82" w:rsidRDefault="00B85B10" w:rsidP="00D36D26">
            <w:pPr>
              <w:spacing w:beforeLines="20" w:before="48" w:afterLines="20" w:after="48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95CCEA" w14:textId="5C3B0111" w:rsidR="00B85B10" w:rsidRPr="00404F82" w:rsidRDefault="00B85B10" w:rsidP="00D36D26">
            <w:pPr>
              <w:spacing w:beforeLines="20" w:before="48" w:afterLines="20" w:after="48"/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71E2FAB5" w14:textId="77777777" w:rsidR="00B85B10" w:rsidRPr="00404F82" w:rsidRDefault="00B85B10" w:rsidP="00D36D26">
            <w:pPr>
              <w:spacing w:beforeLines="20" w:before="48" w:afterLines="20" w:after="48"/>
            </w:pPr>
          </w:p>
        </w:tc>
      </w:tr>
      <w:tr w:rsidR="00B85B10" w:rsidRPr="00B43102" w14:paraId="34B73E33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6D7B1FF6" w14:textId="61D0E523" w:rsidR="00B85B10" w:rsidRPr="007A3310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rFonts w:cstheme="minorHAnsi"/>
                <w:lang w:val="en-GB"/>
              </w:rPr>
            </w:pPr>
            <w:r w:rsidRPr="007A3310">
              <w:rPr>
                <w:rFonts w:cstheme="minorHAnsi"/>
                <w:lang w:val="en-GB"/>
              </w:rPr>
              <w:t>Defence of suits and indemnification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8624FE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4704AF3E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45EB3B" w14:textId="74B46146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755E10CB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D72ABE" w14:paraId="2FCB9788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74D9E724" w14:textId="22E0B5C0" w:rsidR="00B85B10" w:rsidRPr="007A3310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rFonts w:cstheme="minorHAnsi"/>
                <w:lang w:val="en-GB"/>
              </w:rPr>
            </w:pPr>
            <w:r w:rsidRPr="007A3310">
              <w:rPr>
                <w:rFonts w:cstheme="minorHAnsi"/>
                <w:lang w:val="en-GB"/>
              </w:rPr>
              <w:t>Performance Guarantees, Performance Tests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854E41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0566B090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3180F52" w14:textId="19C3BE42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6D10925B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D72ABE" w14:paraId="797B9C88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30811A98" w14:textId="674D8F6E" w:rsidR="00B85B10" w:rsidRPr="007A3310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rFonts w:cstheme="minorHAnsi"/>
                <w:lang w:val="en-GB"/>
              </w:rPr>
            </w:pPr>
            <w:r w:rsidRPr="007A3310">
              <w:rPr>
                <w:rFonts w:cstheme="minorHAnsi"/>
                <w:lang w:val="en-GB"/>
              </w:rPr>
              <w:t>Remedies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E5F90E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6B544B12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8908500" w14:textId="4F903BD5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2B4B0E98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D72ABE" w14:paraId="4D22ACC1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1630F9E8" w14:textId="541D2FF9" w:rsidR="00B85B10" w:rsidRPr="007A3310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rFonts w:cstheme="minorHAnsi"/>
                <w:lang w:val="en-GB"/>
              </w:rPr>
            </w:pPr>
            <w:r w:rsidRPr="007A3310">
              <w:rPr>
                <w:rFonts w:cstheme="minorHAnsi"/>
                <w:lang w:val="en-GB"/>
              </w:rPr>
              <w:t>Performance Standard Period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EFED5B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352B0D92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719F1D" w14:textId="1BD0D293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3BF1FA78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5B6227" w14:paraId="4A350920" w14:textId="77777777" w:rsidTr="00B85B10">
        <w:trPr>
          <w:cantSplit/>
          <w:trHeight w:val="431"/>
        </w:trPr>
        <w:tc>
          <w:tcPr>
            <w:tcW w:w="3969" w:type="dxa"/>
            <w:shd w:val="clear" w:color="auto" w:fill="auto"/>
            <w:vAlign w:val="center"/>
          </w:tcPr>
          <w:p w14:paraId="464A35D0" w14:textId="15562952" w:rsidR="00B85B10" w:rsidRPr="007A3310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rFonts w:cstheme="minorHAnsi"/>
                <w:lang w:val="en-GB"/>
              </w:rPr>
            </w:pPr>
            <w:r w:rsidRPr="007A3310">
              <w:rPr>
                <w:rFonts w:cstheme="minorHAnsi"/>
                <w:lang w:val="en-GB"/>
              </w:rPr>
              <w:t>Termination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FF5444" w14:textId="77777777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</w:tcPr>
          <w:p w14:paraId="57FC79DA" w14:textId="77777777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50772B" w14:textId="4FB46E68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6EF86484" w14:textId="77777777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</w:tr>
      <w:tr w:rsidR="00B85B10" w:rsidRPr="005B6227" w14:paraId="0D8EDB2C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6FABDD20" w14:textId="02A366B3" w:rsidR="00B85B10" w:rsidRPr="00D72ABE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t>Total liability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4EFFEC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7CEB6830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BCDEC6" w14:textId="0BDB7385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5CBB03D5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5B6227" w14:paraId="44CF4C29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3C7AE3D4" w14:textId="62CBD70E" w:rsidR="00B85B10" w:rsidRPr="00D72ABE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lastRenderedPageBreak/>
              <w:t>Warranty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83025F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6B496448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9FEE5DB" w14:textId="6E090673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32C4D940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5B6227" w14:paraId="2BB5E7B9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5FA9878D" w14:textId="4F5A4099" w:rsidR="00B85B10" w:rsidRPr="00D72ABE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t>Documentation review and acceptance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C21114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02178235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115F27A" w14:textId="79991DC2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4203ED5D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D72ABE" w14:paraId="1DC673E1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7C876877" w14:textId="2CBBE733" w:rsidR="00B85B10" w:rsidRPr="00D72ABE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t>Subcontracting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BF8946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7F9D7B89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C023FEF" w14:textId="5AEADFED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5D5B9741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B43102" w14:paraId="489011C4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61583B5B" w14:textId="36DAE462" w:rsidR="00B85B10" w:rsidRPr="00D72ABE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t>Cooperation with the EPC contractor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E9E9E1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2B1E28CC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BE0BB7" w14:textId="579931F3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2DD4676A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5B6227" w14:paraId="4C287958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5A067840" w14:textId="0AA2ABF3" w:rsidR="00B85B10" w:rsidRPr="00D72ABE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t>Confidentiality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40063E" w14:textId="77777777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</w:tcPr>
          <w:p w14:paraId="5D5FD8E0" w14:textId="77777777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43C4DF1" w14:textId="3F0FD4B4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5886F316" w14:textId="77777777" w:rsidR="00B85B10" w:rsidRPr="00D72ABE" w:rsidRDefault="00B85B10" w:rsidP="00D36D26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</w:tr>
      <w:tr w:rsidR="00B85B10" w:rsidRPr="00B43102" w14:paraId="5730C792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47C40374" w14:textId="4A17B459" w:rsidR="00B85B10" w:rsidRPr="00D72ABE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t>Assignment/transfer of the Agreement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C554DA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1E0D32CC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55159F" w14:textId="41100143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612B5A37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D72ABE" w14:paraId="6C7D2D4C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056512D8" w14:textId="5991FC34" w:rsidR="00B85B10" w:rsidRPr="00D72ABE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t>Governing law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90A40A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</w:tcPr>
          <w:p w14:paraId="09DE44FD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4F1D69E" w14:textId="7B626C36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7CC35412" w14:textId="77777777" w:rsidR="00B85B10" w:rsidRPr="00D72ABE" w:rsidRDefault="00B85B10" w:rsidP="00D36D26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B85B10" w:rsidRPr="00B43180" w14:paraId="1C376444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193FB911" w14:textId="5FE84DF9" w:rsidR="00B85B10" w:rsidRPr="00D72ABE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t>Dispute resolution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AB8FC7" w14:textId="77777777" w:rsidR="00B85B10" w:rsidRPr="00B43180" w:rsidRDefault="00B85B10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</w:tcPr>
          <w:p w14:paraId="12816047" w14:textId="77777777" w:rsidR="00B85B10" w:rsidRPr="00B43180" w:rsidRDefault="00B85B10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CB78D87" w14:textId="2F094AA5" w:rsidR="00B85B10" w:rsidRPr="00B43180" w:rsidRDefault="00B85B10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48BD2B6A" w14:textId="77777777" w:rsidR="00B85B10" w:rsidRPr="00B43180" w:rsidRDefault="00B85B10" w:rsidP="00D36D26">
            <w:pPr>
              <w:spacing w:beforeLines="20" w:before="48" w:afterLines="20" w:after="48"/>
              <w:rPr>
                <w:lang w:val="en-US"/>
              </w:rPr>
            </w:pPr>
          </w:p>
        </w:tc>
      </w:tr>
      <w:tr w:rsidR="00152371" w:rsidRPr="00B43180" w14:paraId="79FFD4BA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0F97FCDE" w14:textId="31649B78" w:rsidR="00152371" w:rsidRPr="00152371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t>Taxes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CC9355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</w:tcPr>
          <w:p w14:paraId="473D170B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DA9E1CF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49486963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</w:tr>
      <w:tr w:rsidR="00152371" w:rsidRPr="00B43180" w14:paraId="026A0A84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63D369C4" w14:textId="00BEB28F" w:rsidR="00152371" w:rsidRPr="00152371" w:rsidRDefault="00152371" w:rsidP="0064292E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t>Insurance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8D7F50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</w:tcPr>
          <w:p w14:paraId="0F59E440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69629F8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49D4C3D8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</w:tr>
      <w:tr w:rsidR="00152371" w:rsidRPr="00B43102" w14:paraId="2187556D" w14:textId="77777777" w:rsidTr="00B85B10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14:paraId="0E9B74CD" w14:textId="20346461" w:rsidR="00152371" w:rsidRPr="00152371" w:rsidRDefault="00152371" w:rsidP="00B04ACB">
            <w:pPr>
              <w:numPr>
                <w:ilvl w:val="0"/>
                <w:numId w:val="12"/>
              </w:numPr>
              <w:spacing w:beforeLines="20" w:before="48" w:afterLines="20" w:after="48" w:line="276" w:lineRule="auto"/>
              <w:ind w:left="454" w:hanging="425"/>
              <w:rPr>
                <w:lang w:val="en-GB"/>
              </w:rPr>
            </w:pPr>
            <w:r w:rsidRPr="00152371">
              <w:rPr>
                <w:lang w:val="en-GB"/>
              </w:rPr>
              <w:t>Internal rules of ORLEN</w:t>
            </w:r>
            <w:r w:rsidR="00B04ACB">
              <w:rPr>
                <w:lang w:val="en-GB"/>
              </w:rPr>
              <w:t xml:space="preserve"> Lietuva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DCA1EE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</w:tcPr>
          <w:p w14:paraId="373D0FE9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C983F94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5101" w:type="dxa"/>
            <w:shd w:val="clear" w:color="auto" w:fill="auto"/>
            <w:vAlign w:val="center"/>
          </w:tcPr>
          <w:p w14:paraId="37CBD3C1" w14:textId="77777777" w:rsidR="00152371" w:rsidRPr="00B43180" w:rsidRDefault="00152371" w:rsidP="00D36D26">
            <w:pPr>
              <w:spacing w:beforeLines="20" w:before="48" w:afterLines="20" w:after="48"/>
              <w:rPr>
                <w:lang w:val="en-US"/>
              </w:rPr>
            </w:pPr>
          </w:p>
        </w:tc>
      </w:tr>
    </w:tbl>
    <w:p w14:paraId="507674ED" w14:textId="476EEE88" w:rsidR="00542E33" w:rsidRPr="00C0326E" w:rsidRDefault="00542E33" w:rsidP="005B6227">
      <w:pPr>
        <w:spacing w:line="360" w:lineRule="auto"/>
        <w:jc w:val="both"/>
        <w:rPr>
          <w:rFonts w:ascii="Arial" w:hAnsi="Arial" w:cs="Arial"/>
          <w:sz w:val="28"/>
          <w:lang w:val="en-GB"/>
        </w:rPr>
      </w:pPr>
    </w:p>
    <w:sectPr w:rsidR="00542E33" w:rsidRPr="00C0326E" w:rsidSect="00B85B1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94CC7" w14:textId="77777777" w:rsidR="00C3117B" w:rsidRDefault="00C3117B" w:rsidP="00480ED0">
      <w:pPr>
        <w:spacing w:after="0" w:line="240" w:lineRule="auto"/>
      </w:pPr>
      <w:r>
        <w:separator/>
      </w:r>
    </w:p>
  </w:endnote>
  <w:endnote w:type="continuationSeparator" w:id="0">
    <w:p w14:paraId="62F899F3" w14:textId="77777777" w:rsidR="00C3117B" w:rsidRDefault="00C3117B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37291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A7F35D" w14:textId="736F403F" w:rsidR="00480ED0" w:rsidRPr="003473AB" w:rsidRDefault="00480ED0">
            <w:pPr>
              <w:pStyle w:val="Footer"/>
              <w:jc w:val="right"/>
              <w:rPr>
                <w:lang w:val="en-GB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BD7FF1">
              <w:rPr>
                <w:b/>
                <w:bCs/>
                <w:lang w:val="en-GB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3FC0">
              <w:rPr>
                <w:b/>
                <w:bCs/>
                <w:noProof/>
                <w:lang w:val="en-GB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0E0558" w:rsidRPr="00BD7FF1">
              <w:rPr>
                <w:b/>
                <w:lang w:val="en-GB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BD7FF1">
              <w:rPr>
                <w:b/>
                <w:bCs/>
                <w:lang w:val="en-GB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3FC0">
              <w:rPr>
                <w:b/>
                <w:bCs/>
                <w:noProof/>
                <w:lang w:val="en-GB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2E404B6" w14:textId="77777777" w:rsidR="003473AB" w:rsidRPr="003473AB" w:rsidRDefault="003473AB" w:rsidP="003473AB">
    <w:pPr>
      <w:suppressAutoHyphens/>
      <w:jc w:val="both"/>
      <w:rPr>
        <w:spacing w:val="-3"/>
        <w:sz w:val="16"/>
        <w:szCs w:val="16"/>
        <w:u w:val="single"/>
        <w:lang w:val="en-GB"/>
      </w:rPr>
    </w:pPr>
    <w:r w:rsidRPr="003473AB">
      <w:rPr>
        <w:spacing w:val="-3"/>
        <w:sz w:val="16"/>
        <w:szCs w:val="16"/>
        <w:u w:val="single"/>
        <w:lang w:val="en-GB"/>
      </w:rPr>
      <w:t>Note:</w:t>
    </w:r>
  </w:p>
  <w:p w14:paraId="5A7FE1E5" w14:textId="2AB47F3B" w:rsidR="003473AB" w:rsidRPr="003473AB" w:rsidRDefault="003473AB" w:rsidP="003473AB">
    <w:pPr>
      <w:pStyle w:val="Footer"/>
      <w:rPr>
        <w:rFonts w:ascii="Arial" w:eastAsia="Times New Roman" w:hAnsi="Arial" w:cs="Times New Roman"/>
        <w:sz w:val="16"/>
        <w:szCs w:val="16"/>
        <w:lang w:val="en-GB" w:eastAsia="cs-CZ"/>
      </w:rPr>
    </w:pPr>
    <w:r w:rsidRPr="003473AB">
      <w:rPr>
        <w:rFonts w:ascii="Arial" w:eastAsia="Times New Roman" w:hAnsi="Arial" w:cs="Times New Roman"/>
        <w:sz w:val="16"/>
        <w:szCs w:val="16"/>
        <w:lang w:val="en-GB" w:eastAsia="cs-CZ"/>
      </w:rPr>
      <w:t>Symbol "X" will be used in column "RESPECTED" only if B</w:t>
    </w:r>
    <w:r w:rsidR="00067562">
      <w:rPr>
        <w:rFonts w:ascii="Arial" w:eastAsia="Times New Roman" w:hAnsi="Arial" w:cs="Times New Roman"/>
        <w:sz w:val="16"/>
        <w:szCs w:val="16"/>
        <w:lang w:val="en-GB" w:eastAsia="cs-CZ"/>
      </w:rPr>
      <w:t>IDDER respects specification or OWNER</w:t>
    </w:r>
    <w:r w:rsidRPr="003473AB">
      <w:rPr>
        <w:rFonts w:ascii="Arial" w:eastAsia="Times New Roman" w:hAnsi="Arial" w:cs="Times New Roman"/>
        <w:sz w:val="16"/>
        <w:szCs w:val="16"/>
        <w:lang w:val="en-GB" w:eastAsia="cs-CZ"/>
      </w:rPr>
      <w:t>´s requirement without any reservations.</w:t>
    </w:r>
  </w:p>
  <w:p w14:paraId="7709F2E4" w14:textId="037BB2F2" w:rsidR="003473AB" w:rsidRPr="003473AB" w:rsidRDefault="003473AB" w:rsidP="003473AB">
    <w:pPr>
      <w:pStyle w:val="Footer"/>
      <w:rPr>
        <w:rFonts w:ascii="Arial" w:eastAsia="Times New Roman" w:hAnsi="Arial" w:cs="Times New Roman"/>
        <w:sz w:val="16"/>
        <w:szCs w:val="16"/>
        <w:lang w:val="en-GB" w:eastAsia="cs-CZ"/>
      </w:rPr>
    </w:pPr>
    <w:r w:rsidRPr="003473AB">
      <w:rPr>
        <w:rFonts w:ascii="Arial" w:eastAsia="Times New Roman" w:hAnsi="Arial" w:cs="Times New Roman"/>
        <w:sz w:val="16"/>
        <w:szCs w:val="16"/>
        <w:lang w:val="en-GB" w:eastAsia="cs-CZ"/>
      </w:rPr>
      <w:t xml:space="preserve">Symbol "rem." will be used in column "RESPECTED" only if </w:t>
    </w:r>
    <w:r w:rsidR="00067562">
      <w:rPr>
        <w:rFonts w:ascii="Arial" w:eastAsia="Times New Roman" w:hAnsi="Arial" w:cs="Times New Roman"/>
        <w:sz w:val="16"/>
        <w:szCs w:val="16"/>
        <w:lang w:val="en-GB" w:eastAsia="cs-CZ"/>
      </w:rPr>
      <w:t>BIDDER respects specification or OWNER</w:t>
    </w:r>
    <w:r w:rsidRPr="003473AB">
      <w:rPr>
        <w:rFonts w:ascii="Arial" w:eastAsia="Times New Roman" w:hAnsi="Arial" w:cs="Times New Roman"/>
        <w:sz w:val="16"/>
        <w:szCs w:val="16"/>
        <w:lang w:val="en-GB" w:eastAsia="cs-CZ"/>
      </w:rPr>
      <w:t>´s requirement with a small modification or divergence and it is briefly specified in added remark (s) in column “Remarks”.</w:t>
    </w:r>
  </w:p>
  <w:p w14:paraId="63301EDC" w14:textId="34C410FA" w:rsidR="00480ED0" w:rsidRPr="00067562" w:rsidRDefault="003473AB" w:rsidP="003473AB">
    <w:pPr>
      <w:pStyle w:val="Footer"/>
      <w:rPr>
        <w:lang w:val="en-GB"/>
      </w:rPr>
    </w:pPr>
    <w:r w:rsidRPr="003473AB">
      <w:rPr>
        <w:rFonts w:ascii="Arial" w:eastAsia="Times New Roman" w:hAnsi="Arial" w:cs="Times New Roman"/>
        <w:sz w:val="16"/>
        <w:szCs w:val="16"/>
        <w:lang w:val="en-GB" w:eastAsia="cs-CZ"/>
      </w:rPr>
      <w:t>Symbol "X" will be used i</w:t>
    </w:r>
    <w:r w:rsidR="00067562">
      <w:rPr>
        <w:rFonts w:ascii="Arial" w:eastAsia="Times New Roman" w:hAnsi="Arial" w:cs="Times New Roman"/>
        <w:sz w:val="16"/>
        <w:szCs w:val="16"/>
        <w:lang w:val="en-GB" w:eastAsia="cs-CZ"/>
      </w:rPr>
      <w:t>n column "UNACCEPTABLE" if BIDDER</w:t>
    </w:r>
    <w:r w:rsidRPr="003473AB">
      <w:rPr>
        <w:rFonts w:ascii="Arial" w:eastAsia="Times New Roman" w:hAnsi="Arial" w:cs="Times New Roman"/>
        <w:sz w:val="16"/>
        <w:szCs w:val="16"/>
        <w:lang w:val="en-GB" w:eastAsia="cs-CZ"/>
      </w:rPr>
      <w:t xml:space="preserve"> does no</w:t>
    </w:r>
    <w:r w:rsidR="00067562">
      <w:rPr>
        <w:rFonts w:ascii="Arial" w:eastAsia="Times New Roman" w:hAnsi="Arial" w:cs="Times New Roman"/>
        <w:sz w:val="16"/>
        <w:szCs w:val="16"/>
        <w:lang w:val="en-GB" w:eastAsia="cs-CZ"/>
      </w:rPr>
      <w:t>t respect specification or OWNER</w:t>
    </w:r>
    <w:r w:rsidRPr="003473AB">
      <w:rPr>
        <w:rFonts w:ascii="Arial" w:eastAsia="Times New Roman" w:hAnsi="Arial" w:cs="Times New Roman"/>
        <w:sz w:val="16"/>
        <w:szCs w:val="16"/>
        <w:lang w:val="en-GB" w:eastAsia="cs-CZ"/>
      </w:rPr>
      <w:t>´s requirement. Brief explanations shall be noted in column “Remarks”.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014F8" w14:textId="77777777" w:rsidR="00C3117B" w:rsidRDefault="00C3117B" w:rsidP="00480ED0">
      <w:pPr>
        <w:spacing w:after="0" w:line="240" w:lineRule="auto"/>
      </w:pPr>
      <w:r>
        <w:separator/>
      </w:r>
    </w:p>
  </w:footnote>
  <w:footnote w:type="continuationSeparator" w:id="0">
    <w:p w14:paraId="02D4F983" w14:textId="77777777" w:rsidR="00C3117B" w:rsidRDefault="00C3117B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B43102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0F094F74" w:rsidR="00480ED0" w:rsidRPr="00542E33" w:rsidRDefault="00C94A63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rFonts w:ascii="Arial" w:hAnsi="Arial" w:cs="Arial"/>
              <w:noProof/>
              <w:sz w:val="18"/>
              <w:szCs w:val="18"/>
              <w:lang w:val="lt-LT" w:eastAsia="lt-LT"/>
            </w:rPr>
            <w:drawing>
              <wp:anchor distT="0" distB="0" distL="114300" distR="114300" simplePos="0" relativeHeight="251659264" behindDoc="0" locked="0" layoutInCell="1" allowOverlap="1" wp14:anchorId="7339DF9E" wp14:editId="25F48ACE">
                <wp:simplePos x="0" y="0"/>
                <wp:positionH relativeFrom="column">
                  <wp:posOffset>132080</wp:posOffset>
                </wp:positionH>
                <wp:positionV relativeFrom="paragraph">
                  <wp:posOffset>-5715</wp:posOffset>
                </wp:positionV>
                <wp:extent cx="855980" cy="855980"/>
                <wp:effectExtent l="0" t="0" r="1270" b="1270"/>
                <wp:wrapNone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980" cy="855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583C81" w14:textId="710C1CB1" w:rsidR="00480ED0" w:rsidRPr="00B43102" w:rsidRDefault="003A3FC0" w:rsidP="00473A3F">
          <w:pPr>
            <w:spacing w:before="100"/>
            <w:jc w:val="center"/>
            <w:rPr>
              <w:rFonts w:ascii="Arial" w:hAnsi="Arial" w:cs="Arial"/>
              <w:sz w:val="24"/>
              <w:lang w:val="en-US"/>
            </w:rPr>
          </w:pPr>
          <w:r w:rsidRPr="003A3FC0">
            <w:rPr>
              <w:rFonts w:ascii="Arial" w:hAnsi="Arial" w:cs="Arial"/>
              <w:sz w:val="24"/>
              <w:lang w:val="en-US"/>
            </w:rPr>
            <w:t>Steam generation using heat pump and MVR technology basic design</w:t>
          </w:r>
          <w:r w:rsidR="00480ED0" w:rsidRPr="00B43102">
            <w:rPr>
              <w:rFonts w:ascii="Arial" w:hAnsi="Arial" w:cs="Arial"/>
              <w:sz w:val="24"/>
              <w:lang w:val="en-US"/>
            </w:rPr>
            <w:t xml:space="preserve"> – INSTRUCTON TO BIDDERS</w:t>
          </w:r>
        </w:p>
      </w:tc>
    </w:tr>
  </w:tbl>
  <w:p w14:paraId="4B42516C" w14:textId="77777777" w:rsidR="00480ED0" w:rsidRPr="00B43102" w:rsidRDefault="00480ED0">
    <w:pPr>
      <w:pStyle w:val="Head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93F82"/>
    <w:multiLevelType w:val="hybridMultilevel"/>
    <w:tmpl w:val="959CEA36"/>
    <w:lvl w:ilvl="0" w:tplc="C0F4FC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0"/>
  </w:num>
  <w:num w:numId="5">
    <w:abstractNumId w:val="7"/>
  </w:num>
  <w:num w:numId="6">
    <w:abstractNumId w:val="11"/>
  </w:num>
  <w:num w:numId="7">
    <w:abstractNumId w:val="8"/>
  </w:num>
  <w:num w:numId="8">
    <w:abstractNumId w:val="4"/>
  </w:num>
  <w:num w:numId="9">
    <w:abstractNumId w:val="6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ED0"/>
    <w:rsid w:val="000673CB"/>
    <w:rsid w:val="00067562"/>
    <w:rsid w:val="000E0558"/>
    <w:rsid w:val="00152371"/>
    <w:rsid w:val="001523E2"/>
    <w:rsid w:val="001D3114"/>
    <w:rsid w:val="00202547"/>
    <w:rsid w:val="00211FD1"/>
    <w:rsid w:val="00265DD8"/>
    <w:rsid w:val="002D1E20"/>
    <w:rsid w:val="002D6E73"/>
    <w:rsid w:val="003473AB"/>
    <w:rsid w:val="0035048A"/>
    <w:rsid w:val="00360235"/>
    <w:rsid w:val="00384D93"/>
    <w:rsid w:val="003A3FC0"/>
    <w:rsid w:val="003B0103"/>
    <w:rsid w:val="003E24B9"/>
    <w:rsid w:val="003F120C"/>
    <w:rsid w:val="004358CE"/>
    <w:rsid w:val="004507C8"/>
    <w:rsid w:val="00473A3F"/>
    <w:rsid w:val="00480ED0"/>
    <w:rsid w:val="004B232F"/>
    <w:rsid w:val="004D73FE"/>
    <w:rsid w:val="00506F55"/>
    <w:rsid w:val="00527F6C"/>
    <w:rsid w:val="00542E33"/>
    <w:rsid w:val="00591306"/>
    <w:rsid w:val="0059362C"/>
    <w:rsid w:val="00596566"/>
    <w:rsid w:val="005B6227"/>
    <w:rsid w:val="005E422F"/>
    <w:rsid w:val="005E7B4B"/>
    <w:rsid w:val="005F6D55"/>
    <w:rsid w:val="0064292E"/>
    <w:rsid w:val="00682EF7"/>
    <w:rsid w:val="007013C7"/>
    <w:rsid w:val="00737C64"/>
    <w:rsid w:val="00753E36"/>
    <w:rsid w:val="0079155B"/>
    <w:rsid w:val="007A3310"/>
    <w:rsid w:val="007D3D1C"/>
    <w:rsid w:val="00803269"/>
    <w:rsid w:val="00890EF6"/>
    <w:rsid w:val="00893F3A"/>
    <w:rsid w:val="00920156"/>
    <w:rsid w:val="009D07E1"/>
    <w:rsid w:val="00A92A8A"/>
    <w:rsid w:val="00B04ACB"/>
    <w:rsid w:val="00B35EB5"/>
    <w:rsid w:val="00B43102"/>
    <w:rsid w:val="00B85B10"/>
    <w:rsid w:val="00BD7FF1"/>
    <w:rsid w:val="00C01DD1"/>
    <w:rsid w:val="00C0326E"/>
    <w:rsid w:val="00C3117B"/>
    <w:rsid w:val="00C369CB"/>
    <w:rsid w:val="00C54A3D"/>
    <w:rsid w:val="00C94A63"/>
    <w:rsid w:val="00C976B5"/>
    <w:rsid w:val="00CA39A6"/>
    <w:rsid w:val="00CB373E"/>
    <w:rsid w:val="00E151E7"/>
    <w:rsid w:val="00F7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2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ED0"/>
  </w:style>
  <w:style w:type="paragraph" w:styleId="Footer">
    <w:name w:val="footer"/>
    <w:basedOn w:val="Normal"/>
    <w:link w:val="FooterChar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ED0"/>
  </w:style>
  <w:style w:type="character" w:customStyle="1" w:styleId="Heading1Char">
    <w:name w:val="Heading 1 Char"/>
    <w:basedOn w:val="DefaultParagraphFont"/>
    <w:link w:val="Heading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682EF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11FD1"/>
  </w:style>
  <w:style w:type="character" w:styleId="CommentReference">
    <w:name w:val="annotation reference"/>
    <w:basedOn w:val="DefaultParagraphFont"/>
    <w:uiPriority w:val="99"/>
    <w:semiHidden/>
    <w:unhideWhenUsed/>
    <w:rsid w:val="00C54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A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A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A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customStyle="1" w:styleId="Default">
    <w:name w:val="Default"/>
    <w:rsid w:val="00527F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22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Zkladn">
    <w:name w:val="Základní"/>
    <w:basedOn w:val="Normal"/>
    <w:rsid w:val="003473AB"/>
    <w:pPr>
      <w:spacing w:after="12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B8D8A-D90E-4333-B7A7-9185F4684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603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Donatas Švedas</cp:lastModifiedBy>
  <cp:revision>5</cp:revision>
  <dcterms:created xsi:type="dcterms:W3CDTF">2024-12-12T11:07:00Z</dcterms:created>
  <dcterms:modified xsi:type="dcterms:W3CDTF">2025-09-19T09:05:00Z</dcterms:modified>
</cp:coreProperties>
</file>